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19" w:rsidRPr="00EF0919" w:rsidRDefault="00EF0919" w:rsidP="00EF0919">
      <w:pPr>
        <w:pStyle w:val="NoSpacing"/>
        <w:jc w:val="center"/>
        <w:rPr>
          <w:rFonts w:ascii="SF Collegiate" w:hAnsi="SF Collegiate"/>
          <w:sz w:val="48"/>
        </w:rPr>
      </w:pPr>
      <w:bookmarkStart w:id="0" w:name="_GoBack"/>
      <w:bookmarkEnd w:id="0"/>
      <w:r w:rsidRPr="00EF0919">
        <w:rPr>
          <w:rFonts w:ascii="SF Collegiate" w:hAnsi="SF Collegiate"/>
          <w:sz w:val="48"/>
        </w:rPr>
        <w:t>Integrated Social Studies Syllabus</w:t>
      </w:r>
    </w:p>
    <w:p w:rsidR="00EF0919" w:rsidRPr="00EF0919" w:rsidRDefault="00EF0919" w:rsidP="00EF0919">
      <w:pPr>
        <w:pStyle w:val="NoSpacing"/>
        <w:jc w:val="center"/>
        <w:rPr>
          <w:rFonts w:ascii="Times New Roman" w:hAnsi="Times New Roman"/>
        </w:rPr>
      </w:pPr>
      <w:r w:rsidRPr="00EF0919">
        <w:rPr>
          <w:rFonts w:ascii="Times New Roman" w:hAnsi="Times New Roman"/>
        </w:rPr>
        <w:t>Mrs. Witt</w:t>
      </w:r>
    </w:p>
    <w:p w:rsidR="00EF0919" w:rsidRPr="00EF0919" w:rsidRDefault="00EF0919" w:rsidP="00EF0919">
      <w:pPr>
        <w:pStyle w:val="NoSpacing"/>
        <w:jc w:val="center"/>
        <w:rPr>
          <w:rFonts w:ascii="Times New Roman" w:hAnsi="Times New Roman"/>
        </w:rPr>
      </w:pPr>
      <w:r w:rsidRPr="00EF0919">
        <w:rPr>
          <w:rFonts w:ascii="Times New Roman" w:hAnsi="Times New Roman"/>
        </w:rPr>
        <w:t>2016-2017</w:t>
      </w:r>
    </w:p>
    <w:p w:rsidR="00EF0919" w:rsidRPr="00EF0919" w:rsidRDefault="00EF0919" w:rsidP="00EF0919">
      <w:pPr>
        <w:rPr>
          <w:b/>
          <w:sz w:val="22"/>
          <w:szCs w:val="22"/>
          <w:u w:val="single"/>
        </w:rPr>
      </w:pPr>
    </w:p>
    <w:p w:rsidR="00EF0919" w:rsidRPr="00EF0919" w:rsidRDefault="00EF0919" w:rsidP="00EF0919">
      <w:pPr>
        <w:rPr>
          <w:b/>
          <w:sz w:val="22"/>
          <w:szCs w:val="22"/>
          <w:u w:val="single"/>
        </w:rPr>
      </w:pPr>
      <w:r w:rsidRPr="00EF0919">
        <w:rPr>
          <w:b/>
          <w:sz w:val="22"/>
          <w:szCs w:val="22"/>
          <w:u w:val="single"/>
        </w:rPr>
        <w:t>Intro to the Class</w:t>
      </w:r>
    </w:p>
    <w:p w:rsidR="00EF0919" w:rsidRPr="00EF0919" w:rsidRDefault="00EF0919" w:rsidP="00EF0919">
      <w:pPr>
        <w:rPr>
          <w:b/>
          <w:sz w:val="23"/>
          <w:u w:val="single"/>
        </w:rPr>
      </w:pPr>
    </w:p>
    <w:p w:rsidR="00EF0919" w:rsidRPr="0016192A" w:rsidRDefault="00EF0919" w:rsidP="00EF0919">
      <w:pPr>
        <w:rPr>
          <w:szCs w:val="22"/>
        </w:rPr>
      </w:pPr>
      <w:r w:rsidRPr="0016192A">
        <w:rPr>
          <w:szCs w:val="22"/>
        </w:rPr>
        <w:t>What is Integrated Social Studies (ISS)?  Unlike other classes, ISS is a course that includes three subjects: civics, economics, and geography.  First we will study government: what is it, why people have it, and how it works in the real world.  Then we will study economics: choices people and societies make with regard to how goods and services people need should be distributed.  Lastly we explore world geography: countries, climates, people, cultures, and maps.  In essence, this class will help you better understand how your world, its governments, and economic systems function and your role in it as a global citizen.</w:t>
      </w:r>
    </w:p>
    <w:p w:rsidR="00EF0919" w:rsidRPr="0016192A" w:rsidRDefault="00EF0919" w:rsidP="00EF0919">
      <w:pPr>
        <w:rPr>
          <w:szCs w:val="22"/>
        </w:rPr>
      </w:pPr>
    </w:p>
    <w:p w:rsidR="00EF0919" w:rsidRPr="0016192A" w:rsidRDefault="00EF0919" w:rsidP="00EF0919">
      <w:pPr>
        <w:rPr>
          <w:b/>
          <w:sz w:val="32"/>
          <w:szCs w:val="28"/>
        </w:rPr>
        <w:sectPr w:rsidR="00EF0919" w:rsidRPr="0016192A" w:rsidSect="00EF0919">
          <w:pgSz w:w="12240" w:h="15840"/>
          <w:pgMar w:top="720" w:right="720" w:bottom="720" w:left="720" w:header="720" w:footer="720" w:gutter="0"/>
          <w:cols w:space="720"/>
          <w:docGrid w:linePitch="360"/>
        </w:sectPr>
      </w:pPr>
    </w:p>
    <w:p w:rsidR="00EF0919" w:rsidRPr="0016192A" w:rsidRDefault="00EF0919" w:rsidP="00EF0919">
      <w:pPr>
        <w:rPr>
          <w:b/>
          <w:sz w:val="28"/>
          <w:szCs w:val="28"/>
        </w:rPr>
      </w:pPr>
      <w:r w:rsidRPr="0016192A">
        <w:rPr>
          <w:b/>
          <w:sz w:val="28"/>
          <w:szCs w:val="28"/>
        </w:rPr>
        <w:t>First Semester</w:t>
      </w:r>
    </w:p>
    <w:tbl>
      <w:tblPr>
        <w:tblStyle w:val="TableGrid"/>
        <w:tblW w:w="0" w:type="auto"/>
        <w:tblLook w:val="04A0" w:firstRow="1" w:lastRow="0" w:firstColumn="1" w:lastColumn="0" w:noHBand="0" w:noVBand="1"/>
      </w:tblPr>
      <w:tblGrid>
        <w:gridCol w:w="950"/>
        <w:gridCol w:w="4306"/>
      </w:tblGrid>
      <w:tr w:rsidR="00EF0919" w:rsidRPr="0016192A" w:rsidTr="00EF0919">
        <w:tc>
          <w:tcPr>
            <w:tcW w:w="950" w:type="dxa"/>
          </w:tcPr>
          <w:p w:rsidR="00EF0919" w:rsidRPr="0016192A" w:rsidRDefault="00EF0919" w:rsidP="00B20478">
            <w:r w:rsidRPr="0016192A">
              <w:t>Unit 1</w:t>
            </w:r>
          </w:p>
        </w:tc>
        <w:tc>
          <w:tcPr>
            <w:tcW w:w="7906" w:type="dxa"/>
          </w:tcPr>
          <w:p w:rsidR="00EF0919" w:rsidRPr="0016192A" w:rsidRDefault="00EF0919" w:rsidP="00B20478">
            <w:r w:rsidRPr="0016192A">
              <w:t>Introduction to Forms of Government</w:t>
            </w:r>
          </w:p>
        </w:tc>
      </w:tr>
      <w:tr w:rsidR="00EF0919" w:rsidRPr="0016192A" w:rsidTr="00EF0919">
        <w:tc>
          <w:tcPr>
            <w:tcW w:w="950" w:type="dxa"/>
          </w:tcPr>
          <w:p w:rsidR="00EF0919" w:rsidRPr="0016192A" w:rsidRDefault="00EF0919" w:rsidP="00B20478">
            <w:r w:rsidRPr="0016192A">
              <w:t>Unit 2</w:t>
            </w:r>
          </w:p>
        </w:tc>
        <w:tc>
          <w:tcPr>
            <w:tcW w:w="7906" w:type="dxa"/>
          </w:tcPr>
          <w:p w:rsidR="00EF0919" w:rsidRPr="0016192A" w:rsidRDefault="00EF0919" w:rsidP="00B20478">
            <w:r w:rsidRPr="0016192A">
              <w:t>American Government</w:t>
            </w:r>
          </w:p>
        </w:tc>
      </w:tr>
      <w:tr w:rsidR="00EF0919" w:rsidRPr="0016192A" w:rsidTr="00EF0919">
        <w:tc>
          <w:tcPr>
            <w:tcW w:w="950" w:type="dxa"/>
          </w:tcPr>
          <w:p w:rsidR="00EF0919" w:rsidRPr="0016192A" w:rsidRDefault="00EF0919" w:rsidP="00B20478">
            <w:r w:rsidRPr="0016192A">
              <w:t>Unit 3</w:t>
            </w:r>
          </w:p>
        </w:tc>
        <w:tc>
          <w:tcPr>
            <w:tcW w:w="7906" w:type="dxa"/>
          </w:tcPr>
          <w:p w:rsidR="00EF0919" w:rsidRPr="0016192A" w:rsidRDefault="00EF0919" w:rsidP="00B20478">
            <w:r w:rsidRPr="0016192A">
              <w:t>Rights and Responsibilities of American Citizens</w:t>
            </w:r>
          </w:p>
        </w:tc>
      </w:tr>
      <w:tr w:rsidR="00EF0919" w:rsidRPr="0016192A" w:rsidTr="00EF0919">
        <w:tc>
          <w:tcPr>
            <w:tcW w:w="950" w:type="dxa"/>
          </w:tcPr>
          <w:p w:rsidR="00EF0919" w:rsidRPr="0016192A" w:rsidRDefault="00EF0919" w:rsidP="00B20478">
            <w:r w:rsidRPr="0016192A">
              <w:t>Unit 4</w:t>
            </w:r>
          </w:p>
        </w:tc>
        <w:tc>
          <w:tcPr>
            <w:tcW w:w="7906" w:type="dxa"/>
          </w:tcPr>
          <w:p w:rsidR="00EF0919" w:rsidRPr="0016192A" w:rsidRDefault="00EF0919" w:rsidP="00B20478">
            <w:r w:rsidRPr="0016192A">
              <w:t>Economic Systems</w:t>
            </w:r>
          </w:p>
        </w:tc>
      </w:tr>
      <w:tr w:rsidR="00EF0919" w:rsidRPr="0016192A" w:rsidTr="00EF0919">
        <w:tc>
          <w:tcPr>
            <w:tcW w:w="950" w:type="dxa"/>
          </w:tcPr>
          <w:p w:rsidR="00EF0919" w:rsidRPr="0016192A" w:rsidRDefault="00EF0919" w:rsidP="00B20478">
            <w:r w:rsidRPr="0016192A">
              <w:t>Review</w:t>
            </w:r>
          </w:p>
        </w:tc>
        <w:tc>
          <w:tcPr>
            <w:tcW w:w="7906" w:type="dxa"/>
          </w:tcPr>
          <w:p w:rsidR="00EF0919" w:rsidRPr="0016192A" w:rsidRDefault="00EF0919" w:rsidP="00B20478">
            <w:r w:rsidRPr="0016192A">
              <w:t>Comprehensive Semester Final</w:t>
            </w:r>
          </w:p>
        </w:tc>
      </w:tr>
    </w:tbl>
    <w:p w:rsidR="00EF0919" w:rsidRPr="0016192A" w:rsidRDefault="00EF0919" w:rsidP="00EF0919">
      <w:pPr>
        <w:rPr>
          <w:b/>
          <w:sz w:val="28"/>
          <w:szCs w:val="28"/>
        </w:rPr>
      </w:pPr>
    </w:p>
    <w:p w:rsidR="00EF0919" w:rsidRPr="0016192A" w:rsidRDefault="00EF0919" w:rsidP="00EF0919">
      <w:pPr>
        <w:rPr>
          <w:b/>
          <w:sz w:val="28"/>
          <w:szCs w:val="28"/>
        </w:rPr>
      </w:pPr>
    </w:p>
    <w:p w:rsidR="00EF0919" w:rsidRPr="0016192A" w:rsidRDefault="00EF0919" w:rsidP="00EF0919">
      <w:pPr>
        <w:rPr>
          <w:b/>
          <w:sz w:val="28"/>
          <w:szCs w:val="28"/>
        </w:rPr>
      </w:pPr>
    </w:p>
    <w:p w:rsidR="00EF0919" w:rsidRPr="0016192A" w:rsidRDefault="00EF0919" w:rsidP="00EF0919">
      <w:pPr>
        <w:rPr>
          <w:b/>
          <w:sz w:val="28"/>
          <w:szCs w:val="28"/>
        </w:rPr>
      </w:pPr>
      <w:r w:rsidRPr="0016192A">
        <w:rPr>
          <w:b/>
          <w:sz w:val="28"/>
          <w:szCs w:val="28"/>
        </w:rPr>
        <w:t>Second Semester</w:t>
      </w:r>
    </w:p>
    <w:tbl>
      <w:tblPr>
        <w:tblStyle w:val="TableGrid"/>
        <w:tblW w:w="0" w:type="auto"/>
        <w:tblLook w:val="04A0" w:firstRow="1" w:lastRow="0" w:firstColumn="1" w:lastColumn="0" w:noHBand="0" w:noVBand="1"/>
      </w:tblPr>
      <w:tblGrid>
        <w:gridCol w:w="950"/>
        <w:gridCol w:w="4306"/>
      </w:tblGrid>
      <w:tr w:rsidR="00EF0919" w:rsidRPr="0016192A" w:rsidTr="00EF0919">
        <w:tc>
          <w:tcPr>
            <w:tcW w:w="950" w:type="dxa"/>
          </w:tcPr>
          <w:p w:rsidR="00EF0919" w:rsidRPr="0016192A" w:rsidRDefault="00EF0919" w:rsidP="00B20478">
            <w:r w:rsidRPr="0016192A">
              <w:t>Unit 5</w:t>
            </w:r>
          </w:p>
        </w:tc>
        <w:tc>
          <w:tcPr>
            <w:tcW w:w="8626" w:type="dxa"/>
          </w:tcPr>
          <w:p w:rsidR="00EF0919" w:rsidRPr="0016192A" w:rsidRDefault="00EF0919" w:rsidP="00B20478">
            <w:r w:rsidRPr="0016192A">
              <w:t>Production, Distribution, and Consumption</w:t>
            </w:r>
          </w:p>
        </w:tc>
      </w:tr>
      <w:tr w:rsidR="00EF0919" w:rsidRPr="0016192A" w:rsidTr="00EF0919">
        <w:tc>
          <w:tcPr>
            <w:tcW w:w="950" w:type="dxa"/>
          </w:tcPr>
          <w:p w:rsidR="00EF0919" w:rsidRPr="0016192A" w:rsidRDefault="00EF0919" w:rsidP="00B20478">
            <w:r w:rsidRPr="0016192A">
              <w:t>Unit 6</w:t>
            </w:r>
          </w:p>
        </w:tc>
        <w:tc>
          <w:tcPr>
            <w:tcW w:w="8626" w:type="dxa"/>
          </w:tcPr>
          <w:p w:rsidR="00EF0919" w:rsidRPr="0016192A" w:rsidRDefault="00EF0919" w:rsidP="00B20478">
            <w:r w:rsidRPr="0016192A">
              <w:t>Making Economic Choices</w:t>
            </w:r>
          </w:p>
        </w:tc>
      </w:tr>
      <w:tr w:rsidR="00EF0919" w:rsidRPr="0016192A" w:rsidTr="00EF0919">
        <w:tc>
          <w:tcPr>
            <w:tcW w:w="950" w:type="dxa"/>
          </w:tcPr>
          <w:p w:rsidR="00EF0919" w:rsidRPr="0016192A" w:rsidRDefault="00EF0919" w:rsidP="00B20478">
            <w:r w:rsidRPr="0016192A">
              <w:t>Unit 7</w:t>
            </w:r>
          </w:p>
        </w:tc>
        <w:tc>
          <w:tcPr>
            <w:tcW w:w="8626" w:type="dxa"/>
          </w:tcPr>
          <w:p w:rsidR="00EF0919" w:rsidRPr="0016192A" w:rsidRDefault="00EF0919" w:rsidP="00B20478">
            <w:r w:rsidRPr="0016192A">
              <w:t>North America</w:t>
            </w:r>
          </w:p>
        </w:tc>
      </w:tr>
      <w:tr w:rsidR="00EF0919" w:rsidRPr="0016192A" w:rsidTr="00EF0919">
        <w:tc>
          <w:tcPr>
            <w:tcW w:w="950" w:type="dxa"/>
          </w:tcPr>
          <w:p w:rsidR="00EF0919" w:rsidRPr="0016192A" w:rsidRDefault="00EF0919" w:rsidP="00B20478">
            <w:r w:rsidRPr="0016192A">
              <w:t>Unit 8</w:t>
            </w:r>
          </w:p>
        </w:tc>
        <w:tc>
          <w:tcPr>
            <w:tcW w:w="8626" w:type="dxa"/>
          </w:tcPr>
          <w:p w:rsidR="00EF0919" w:rsidRPr="0016192A" w:rsidRDefault="00EF0919" w:rsidP="00B20478">
            <w:r w:rsidRPr="0016192A">
              <w:t>Latin America</w:t>
            </w:r>
          </w:p>
        </w:tc>
      </w:tr>
      <w:tr w:rsidR="00EF0919" w:rsidRPr="0016192A" w:rsidTr="00EF0919">
        <w:tc>
          <w:tcPr>
            <w:tcW w:w="950" w:type="dxa"/>
          </w:tcPr>
          <w:p w:rsidR="00EF0919" w:rsidRPr="0016192A" w:rsidRDefault="00EF0919" w:rsidP="00B20478">
            <w:r w:rsidRPr="0016192A">
              <w:t>Unit 9</w:t>
            </w:r>
          </w:p>
        </w:tc>
        <w:tc>
          <w:tcPr>
            <w:tcW w:w="8626" w:type="dxa"/>
          </w:tcPr>
          <w:p w:rsidR="00EF0919" w:rsidRPr="0016192A" w:rsidRDefault="00EF0919" w:rsidP="00B20478">
            <w:r w:rsidRPr="0016192A">
              <w:t>Europe and Russia</w:t>
            </w:r>
          </w:p>
        </w:tc>
      </w:tr>
      <w:tr w:rsidR="00EF0919" w:rsidRPr="0016192A" w:rsidTr="00EF0919">
        <w:tc>
          <w:tcPr>
            <w:tcW w:w="950" w:type="dxa"/>
          </w:tcPr>
          <w:p w:rsidR="00EF0919" w:rsidRPr="0016192A" w:rsidRDefault="00EF0919" w:rsidP="00B20478">
            <w:r w:rsidRPr="0016192A">
              <w:t>Unit 10</w:t>
            </w:r>
          </w:p>
        </w:tc>
        <w:tc>
          <w:tcPr>
            <w:tcW w:w="8626" w:type="dxa"/>
          </w:tcPr>
          <w:p w:rsidR="00EF0919" w:rsidRPr="0016192A" w:rsidRDefault="00EF0919" w:rsidP="00B20478">
            <w:r w:rsidRPr="0016192A">
              <w:t>Africa</w:t>
            </w:r>
          </w:p>
        </w:tc>
      </w:tr>
      <w:tr w:rsidR="00EF0919" w:rsidRPr="0016192A" w:rsidTr="00EF0919">
        <w:tc>
          <w:tcPr>
            <w:tcW w:w="950" w:type="dxa"/>
          </w:tcPr>
          <w:p w:rsidR="00EF0919" w:rsidRPr="0016192A" w:rsidRDefault="00EF0919" w:rsidP="00B20478">
            <w:r w:rsidRPr="0016192A">
              <w:t>Unit 11</w:t>
            </w:r>
          </w:p>
        </w:tc>
        <w:tc>
          <w:tcPr>
            <w:tcW w:w="8626" w:type="dxa"/>
          </w:tcPr>
          <w:p w:rsidR="00EF0919" w:rsidRPr="0016192A" w:rsidRDefault="00EF0919" w:rsidP="00B20478">
            <w:r w:rsidRPr="0016192A">
              <w:t>Asia</w:t>
            </w:r>
          </w:p>
        </w:tc>
      </w:tr>
      <w:tr w:rsidR="00EF0919" w:rsidRPr="0016192A" w:rsidTr="00EF0919">
        <w:tc>
          <w:tcPr>
            <w:tcW w:w="950" w:type="dxa"/>
          </w:tcPr>
          <w:p w:rsidR="00EF0919" w:rsidRPr="0016192A" w:rsidRDefault="00EF0919" w:rsidP="00B20478">
            <w:r w:rsidRPr="0016192A">
              <w:t>Review</w:t>
            </w:r>
          </w:p>
        </w:tc>
        <w:tc>
          <w:tcPr>
            <w:tcW w:w="8626" w:type="dxa"/>
          </w:tcPr>
          <w:p w:rsidR="00EF0919" w:rsidRPr="0016192A" w:rsidRDefault="00EF0919" w:rsidP="00B20478">
            <w:r w:rsidRPr="0016192A">
              <w:t>Comprehensive Semester Final</w:t>
            </w:r>
          </w:p>
        </w:tc>
      </w:tr>
    </w:tbl>
    <w:p w:rsidR="00EF0919" w:rsidRDefault="00EF0919" w:rsidP="00EF0919">
      <w:pPr>
        <w:rPr>
          <w:b/>
          <w:sz w:val="28"/>
          <w:szCs w:val="32"/>
          <w:u w:val="single"/>
        </w:rPr>
        <w:sectPr w:rsidR="00EF0919" w:rsidSect="00EF0919">
          <w:type w:val="continuous"/>
          <w:pgSz w:w="12240" w:h="15840"/>
          <w:pgMar w:top="720" w:right="720" w:bottom="720" w:left="720" w:header="720" w:footer="720" w:gutter="0"/>
          <w:cols w:num="2" w:space="720"/>
          <w:docGrid w:linePitch="360"/>
        </w:sectPr>
      </w:pPr>
    </w:p>
    <w:p w:rsidR="00EF0919" w:rsidRPr="0016192A" w:rsidRDefault="00EF0919" w:rsidP="00EF0919">
      <w:pPr>
        <w:rPr>
          <w:b/>
          <w:szCs w:val="32"/>
          <w:u w:val="single"/>
        </w:rPr>
        <w:sectPr w:rsidR="00EF0919" w:rsidRPr="0016192A" w:rsidSect="006D1425">
          <w:type w:val="continuous"/>
          <w:pgSz w:w="12240" w:h="15840"/>
          <w:pgMar w:top="720" w:right="720" w:bottom="720" w:left="720" w:header="720" w:footer="720" w:gutter="0"/>
          <w:cols w:num="2" w:space="720"/>
          <w:docGrid w:linePitch="360"/>
        </w:sectPr>
      </w:pPr>
    </w:p>
    <w:p w:rsidR="0016192A" w:rsidRPr="0016192A" w:rsidRDefault="0016192A" w:rsidP="0016192A">
      <w:pPr>
        <w:rPr>
          <w:b/>
          <w:u w:val="single"/>
        </w:rPr>
      </w:pPr>
      <w:r w:rsidRPr="0016192A">
        <w:rPr>
          <w:b/>
          <w:u w:val="single"/>
        </w:rPr>
        <w:t>Class Calendar</w:t>
      </w:r>
    </w:p>
    <w:p w:rsidR="0016192A" w:rsidRPr="0016192A" w:rsidRDefault="0016192A" w:rsidP="0016192A">
      <w:pPr>
        <w:rPr>
          <w:b/>
          <w:sz w:val="22"/>
          <w:szCs w:val="22"/>
          <w:u w:val="single"/>
        </w:rPr>
      </w:pPr>
    </w:p>
    <w:p w:rsidR="0016192A" w:rsidRPr="0016192A" w:rsidRDefault="0016192A" w:rsidP="0016192A">
      <w:pPr>
        <w:rPr>
          <w:sz w:val="22"/>
          <w:szCs w:val="22"/>
        </w:rPr>
      </w:pPr>
      <w:r w:rsidRPr="0016192A">
        <w:rPr>
          <w:sz w:val="22"/>
          <w:szCs w:val="22"/>
        </w:rPr>
        <w:t>I have given you a general breakdown of our calendar for the year.  This calendar is meant to give you an idea of what topics, readings, tests, and projects will be assigned throughout the year.  This calendar is not set in stone; assignments are subject to revision.</w:t>
      </w:r>
    </w:p>
    <w:p w:rsidR="0016192A" w:rsidRPr="0016192A" w:rsidRDefault="0016192A" w:rsidP="0016192A">
      <w:pPr>
        <w:rPr>
          <w:b/>
          <w:u w:val="single"/>
        </w:rPr>
      </w:pPr>
    </w:p>
    <w:p w:rsidR="0016192A" w:rsidRPr="0016192A" w:rsidRDefault="0016192A" w:rsidP="0016192A">
      <w:pPr>
        <w:rPr>
          <w:sz w:val="22"/>
          <w:szCs w:val="22"/>
        </w:rPr>
      </w:pPr>
      <w:r w:rsidRPr="0016192A">
        <w:rPr>
          <w:b/>
          <w:u w:val="single"/>
        </w:rPr>
        <w:t>Intro to the Class</w:t>
      </w:r>
    </w:p>
    <w:p w:rsidR="0016192A" w:rsidRPr="0016192A" w:rsidRDefault="0016192A" w:rsidP="0016192A">
      <w:pPr>
        <w:rPr>
          <w:sz w:val="22"/>
          <w:szCs w:val="22"/>
        </w:rPr>
      </w:pPr>
      <w:r w:rsidRPr="0016192A">
        <w:rPr>
          <w:sz w:val="22"/>
          <w:szCs w:val="22"/>
        </w:rPr>
        <w:t>Expect to keep a busy schedule in this class.  The first part of the course will be focused on the study of civics.  We will begin by addressing the following questions:</w:t>
      </w:r>
    </w:p>
    <w:p w:rsidR="0016192A" w:rsidRPr="0016192A" w:rsidRDefault="0016192A" w:rsidP="0016192A">
      <w:pPr>
        <w:numPr>
          <w:ilvl w:val="0"/>
          <w:numId w:val="9"/>
        </w:numPr>
        <w:rPr>
          <w:sz w:val="22"/>
          <w:szCs w:val="22"/>
        </w:rPr>
      </w:pPr>
      <w:r w:rsidRPr="0016192A">
        <w:rPr>
          <w:sz w:val="22"/>
          <w:szCs w:val="22"/>
        </w:rPr>
        <w:t>What is government?</w:t>
      </w:r>
    </w:p>
    <w:p w:rsidR="0016192A" w:rsidRPr="0016192A" w:rsidRDefault="0016192A" w:rsidP="0016192A">
      <w:pPr>
        <w:numPr>
          <w:ilvl w:val="0"/>
          <w:numId w:val="9"/>
        </w:numPr>
        <w:rPr>
          <w:sz w:val="22"/>
          <w:szCs w:val="22"/>
        </w:rPr>
      </w:pPr>
      <w:r w:rsidRPr="0016192A">
        <w:rPr>
          <w:sz w:val="22"/>
          <w:szCs w:val="22"/>
        </w:rPr>
        <w:t>What kind of government do we have?</w:t>
      </w:r>
    </w:p>
    <w:p w:rsidR="0016192A" w:rsidRPr="0016192A" w:rsidRDefault="0016192A" w:rsidP="0016192A">
      <w:pPr>
        <w:numPr>
          <w:ilvl w:val="0"/>
          <w:numId w:val="9"/>
        </w:numPr>
        <w:rPr>
          <w:sz w:val="22"/>
          <w:szCs w:val="22"/>
        </w:rPr>
      </w:pPr>
      <w:r w:rsidRPr="0016192A">
        <w:rPr>
          <w:sz w:val="22"/>
          <w:szCs w:val="22"/>
        </w:rPr>
        <w:t>How did we get this government?</w:t>
      </w:r>
    </w:p>
    <w:p w:rsidR="0016192A" w:rsidRPr="0016192A" w:rsidRDefault="0016192A" w:rsidP="0016192A">
      <w:pPr>
        <w:numPr>
          <w:ilvl w:val="0"/>
          <w:numId w:val="9"/>
        </w:numPr>
        <w:rPr>
          <w:sz w:val="22"/>
          <w:szCs w:val="22"/>
        </w:rPr>
      </w:pPr>
      <w:r w:rsidRPr="0016192A">
        <w:rPr>
          <w:sz w:val="22"/>
          <w:szCs w:val="22"/>
        </w:rPr>
        <w:t>How does our government work?</w:t>
      </w:r>
    </w:p>
    <w:p w:rsidR="0016192A" w:rsidRPr="0016192A" w:rsidRDefault="0016192A" w:rsidP="0016192A">
      <w:pPr>
        <w:numPr>
          <w:ilvl w:val="0"/>
          <w:numId w:val="9"/>
        </w:numPr>
        <w:rPr>
          <w:sz w:val="22"/>
          <w:szCs w:val="22"/>
        </w:rPr>
      </w:pPr>
      <w:r w:rsidRPr="0016192A">
        <w:rPr>
          <w:sz w:val="22"/>
          <w:szCs w:val="22"/>
        </w:rPr>
        <w:t>What’s in it for me?</w:t>
      </w:r>
    </w:p>
    <w:p w:rsidR="0016192A" w:rsidRPr="0016192A" w:rsidRDefault="0016192A" w:rsidP="0016192A">
      <w:pPr>
        <w:rPr>
          <w:sz w:val="22"/>
          <w:szCs w:val="22"/>
        </w:rPr>
      </w:pPr>
    </w:p>
    <w:p w:rsidR="0016192A" w:rsidRPr="0016192A" w:rsidRDefault="0016192A" w:rsidP="0016192A">
      <w:pPr>
        <w:rPr>
          <w:sz w:val="22"/>
          <w:szCs w:val="22"/>
        </w:rPr>
      </w:pPr>
      <w:r w:rsidRPr="0016192A">
        <w:rPr>
          <w:sz w:val="22"/>
          <w:szCs w:val="22"/>
        </w:rPr>
        <w:t xml:space="preserve">The study of economics and geography will come later in the year.  However, you can expect to make connections to both these subjects even when we are studying civics.  This is why the course is called </w:t>
      </w:r>
      <w:r w:rsidRPr="0016192A">
        <w:rPr>
          <w:i/>
          <w:sz w:val="22"/>
          <w:szCs w:val="22"/>
        </w:rPr>
        <w:t>Integrated</w:t>
      </w:r>
      <w:r w:rsidRPr="0016192A">
        <w:rPr>
          <w:sz w:val="22"/>
          <w:szCs w:val="22"/>
        </w:rPr>
        <w:t xml:space="preserve"> Social Studies.  </w:t>
      </w:r>
    </w:p>
    <w:p w:rsidR="0016192A" w:rsidRDefault="0016192A" w:rsidP="00EF0919">
      <w:pPr>
        <w:jc w:val="center"/>
        <w:rPr>
          <w:b/>
          <w:szCs w:val="32"/>
          <w:u w:val="single"/>
        </w:rPr>
      </w:pPr>
    </w:p>
    <w:p w:rsidR="00EF0919" w:rsidRPr="0016192A" w:rsidRDefault="00EF0919" w:rsidP="0016192A">
      <w:pPr>
        <w:rPr>
          <w:b/>
          <w:sz w:val="22"/>
          <w:szCs w:val="32"/>
          <w:u w:val="single"/>
        </w:rPr>
      </w:pPr>
      <w:r w:rsidRPr="0016192A">
        <w:rPr>
          <w:b/>
          <w:sz w:val="22"/>
          <w:szCs w:val="32"/>
          <w:u w:val="single"/>
        </w:rPr>
        <w:t>EXPECTATIONS</w:t>
      </w:r>
    </w:p>
    <w:p w:rsidR="00EF0919" w:rsidRDefault="00EF0919" w:rsidP="00EF0919">
      <w:pPr>
        <w:jc w:val="center"/>
        <w:rPr>
          <w:b/>
          <w:bCs/>
          <w:sz w:val="22"/>
        </w:rPr>
      </w:pPr>
    </w:p>
    <w:p w:rsidR="0016192A" w:rsidRPr="0016192A" w:rsidRDefault="0016192A" w:rsidP="00EF0919">
      <w:pPr>
        <w:jc w:val="center"/>
        <w:rPr>
          <w:bCs/>
          <w:sz w:val="22"/>
        </w:rPr>
        <w:sectPr w:rsidR="0016192A" w:rsidRPr="0016192A" w:rsidSect="00EF0919">
          <w:type w:val="continuous"/>
          <w:pgSz w:w="12240" w:h="15840"/>
          <w:pgMar w:top="720" w:right="720" w:bottom="720" w:left="720" w:header="720" w:footer="720" w:gutter="0"/>
          <w:cols w:space="720"/>
          <w:docGrid w:linePitch="360"/>
        </w:sectPr>
      </w:pPr>
    </w:p>
    <w:p w:rsidR="0016192A" w:rsidRPr="0016192A" w:rsidRDefault="0016192A" w:rsidP="0016192A">
      <w:pPr>
        <w:rPr>
          <w:rFonts w:eastAsia="Calibri"/>
          <w:b/>
          <w:lang w:eastAsia="en-US"/>
        </w:rPr>
      </w:pPr>
      <w:r w:rsidRPr="0016192A">
        <w:rPr>
          <w:b/>
          <w:sz w:val="22"/>
          <w:szCs w:val="22"/>
        </w:rPr>
        <w:t>Classroom Goals</w:t>
      </w:r>
      <w:r>
        <w:rPr>
          <w:rFonts w:eastAsia="Calibri"/>
          <w:b/>
          <w:lang w:eastAsia="en-US"/>
        </w:rPr>
        <w:t>:</w:t>
      </w:r>
      <w:r w:rsidRPr="0016192A">
        <w:rPr>
          <w:rFonts w:eastAsia="Calibri"/>
          <w:b/>
          <w:lang w:eastAsia="en-US"/>
        </w:rPr>
        <w:tab/>
      </w:r>
    </w:p>
    <w:p w:rsidR="0016192A" w:rsidRPr="0016192A" w:rsidRDefault="0016192A" w:rsidP="0016192A">
      <w:pPr>
        <w:pStyle w:val="NoSpacing"/>
        <w:rPr>
          <w:rFonts w:ascii="Times New Roman" w:hAnsi="Times New Roman"/>
          <w:b/>
        </w:rPr>
      </w:pPr>
      <w:r w:rsidRPr="0016192A">
        <w:rPr>
          <w:rFonts w:ascii="Times New Roman" w:hAnsi="Times New Roman"/>
          <w:b/>
          <w:sz w:val="24"/>
          <w:szCs w:val="24"/>
        </w:rPr>
        <w:t xml:space="preserve">    </w:t>
      </w:r>
      <w:r w:rsidRPr="0016192A">
        <w:rPr>
          <w:rFonts w:ascii="Times New Roman" w:hAnsi="Times New Roman"/>
        </w:rPr>
        <w:t xml:space="preserve">Over the course of the school year, I hope to foster a classroom environment built on mutual respect and trust. Students will work effectively with others as well as independently to explore various social studies concepts in order to better understand the world we live in today. By the end of the school year, students will develop critical thinking skills and will demonstrate their ability to analyze and explain topics crucial to understanding the modern world.   </w:t>
      </w:r>
      <w:r w:rsidRPr="0016192A">
        <w:rPr>
          <w:rFonts w:ascii="Times New Roman" w:hAnsi="Times New Roman"/>
          <w:b/>
        </w:rPr>
        <w:tab/>
        <w:t xml:space="preserve">  </w:t>
      </w:r>
    </w:p>
    <w:p w:rsidR="0016192A" w:rsidRDefault="0016192A" w:rsidP="00EF0919">
      <w:pPr>
        <w:rPr>
          <w:b/>
          <w:szCs w:val="32"/>
        </w:rPr>
      </w:pPr>
    </w:p>
    <w:p w:rsidR="0016192A" w:rsidRDefault="0016192A" w:rsidP="00EF0919">
      <w:pPr>
        <w:rPr>
          <w:b/>
          <w:szCs w:val="32"/>
        </w:rPr>
        <w:sectPr w:rsidR="0016192A" w:rsidSect="0016192A">
          <w:type w:val="continuous"/>
          <w:pgSz w:w="12240" w:h="15840"/>
          <w:pgMar w:top="720" w:right="720" w:bottom="720" w:left="720" w:header="720" w:footer="720" w:gutter="0"/>
          <w:cols w:space="720"/>
          <w:docGrid w:linePitch="360"/>
        </w:sectPr>
      </w:pPr>
    </w:p>
    <w:p w:rsidR="0016192A" w:rsidRDefault="0016192A" w:rsidP="00EF0919">
      <w:pPr>
        <w:rPr>
          <w:b/>
          <w:szCs w:val="32"/>
        </w:rPr>
      </w:pPr>
    </w:p>
    <w:p w:rsidR="0016192A" w:rsidRDefault="0016192A" w:rsidP="00EF0919">
      <w:pPr>
        <w:rPr>
          <w:b/>
          <w:szCs w:val="32"/>
        </w:rPr>
      </w:pPr>
    </w:p>
    <w:p w:rsidR="0016192A" w:rsidRDefault="0016192A" w:rsidP="00EF0919">
      <w:pPr>
        <w:rPr>
          <w:b/>
          <w:szCs w:val="32"/>
        </w:rPr>
      </w:pPr>
    </w:p>
    <w:p w:rsidR="00EF0919" w:rsidRDefault="00EF0919" w:rsidP="00EF0919">
      <w:pPr>
        <w:rPr>
          <w:b/>
          <w:szCs w:val="32"/>
        </w:rPr>
      </w:pPr>
      <w:proofErr w:type="spellStart"/>
      <w:r>
        <w:rPr>
          <w:b/>
          <w:szCs w:val="32"/>
        </w:rPr>
        <w:t>Tates</w:t>
      </w:r>
      <w:proofErr w:type="spellEnd"/>
      <w:r>
        <w:rPr>
          <w:b/>
          <w:szCs w:val="32"/>
        </w:rPr>
        <w:t xml:space="preserve"> Creek believes that </w:t>
      </w:r>
      <w:proofErr w:type="gramStart"/>
      <w:r>
        <w:rPr>
          <w:b/>
          <w:szCs w:val="32"/>
        </w:rPr>
        <w:t>We</w:t>
      </w:r>
      <w:proofErr w:type="gramEnd"/>
      <w:r>
        <w:rPr>
          <w:b/>
          <w:szCs w:val="32"/>
        </w:rPr>
        <w:t xml:space="preserve"> Are:</w:t>
      </w:r>
    </w:p>
    <w:p w:rsidR="00EF0919" w:rsidRDefault="00EF0919" w:rsidP="00EF0919">
      <w:pPr>
        <w:ind w:left="720"/>
        <w:rPr>
          <w:b/>
          <w:szCs w:val="32"/>
        </w:rPr>
      </w:pPr>
      <w:r>
        <w:rPr>
          <w:b/>
          <w:szCs w:val="32"/>
        </w:rPr>
        <w:t>Connected</w:t>
      </w:r>
    </w:p>
    <w:p w:rsidR="00EF0919" w:rsidRDefault="00EF0919" w:rsidP="00EF0919">
      <w:pPr>
        <w:ind w:left="720"/>
        <w:rPr>
          <w:b/>
          <w:szCs w:val="32"/>
        </w:rPr>
      </w:pPr>
      <w:r>
        <w:rPr>
          <w:b/>
          <w:szCs w:val="32"/>
        </w:rPr>
        <w:t>Responsible</w:t>
      </w:r>
    </w:p>
    <w:p w:rsidR="00EF0919" w:rsidRDefault="00EF0919" w:rsidP="00EF0919">
      <w:pPr>
        <w:ind w:left="720"/>
        <w:rPr>
          <w:b/>
          <w:szCs w:val="32"/>
        </w:rPr>
      </w:pPr>
      <w:r>
        <w:rPr>
          <w:b/>
          <w:szCs w:val="32"/>
        </w:rPr>
        <w:t>Engaged</w:t>
      </w:r>
    </w:p>
    <w:p w:rsidR="00EF0919" w:rsidRDefault="00EF0919" w:rsidP="00EF0919">
      <w:pPr>
        <w:ind w:left="720"/>
        <w:rPr>
          <w:b/>
          <w:szCs w:val="32"/>
        </w:rPr>
      </w:pPr>
      <w:r>
        <w:rPr>
          <w:b/>
          <w:szCs w:val="32"/>
        </w:rPr>
        <w:t>Exceptional</w:t>
      </w:r>
    </w:p>
    <w:p w:rsidR="00EF0919" w:rsidRDefault="00EF0919" w:rsidP="00EF0919">
      <w:pPr>
        <w:ind w:left="720"/>
        <w:rPr>
          <w:b/>
          <w:szCs w:val="32"/>
        </w:rPr>
      </w:pPr>
      <w:r>
        <w:rPr>
          <w:b/>
          <w:szCs w:val="32"/>
        </w:rPr>
        <w:t>Kind</w:t>
      </w:r>
    </w:p>
    <w:p w:rsidR="00EF0919" w:rsidRDefault="00EF0919" w:rsidP="00EF0919">
      <w:pPr>
        <w:rPr>
          <w:b/>
          <w:szCs w:val="32"/>
        </w:rPr>
      </w:pPr>
    </w:p>
    <w:p w:rsidR="00EF0919" w:rsidRDefault="00EF0919" w:rsidP="00EF0919">
      <w:pPr>
        <w:rPr>
          <w:b/>
          <w:szCs w:val="32"/>
        </w:rPr>
      </w:pPr>
    </w:p>
    <w:p w:rsidR="00EF0919" w:rsidRDefault="00EF0919" w:rsidP="00EF0919">
      <w:pPr>
        <w:rPr>
          <w:b/>
          <w:szCs w:val="32"/>
        </w:rPr>
      </w:pPr>
      <w:proofErr w:type="spellStart"/>
      <w:r>
        <w:rPr>
          <w:b/>
          <w:szCs w:val="32"/>
        </w:rPr>
        <w:t>Tates</w:t>
      </w:r>
      <w:proofErr w:type="spellEnd"/>
      <w:r>
        <w:rPr>
          <w:b/>
          <w:szCs w:val="32"/>
        </w:rPr>
        <w:t xml:space="preserve"> Creek Mission Statement:</w:t>
      </w:r>
    </w:p>
    <w:p w:rsidR="00EF0919" w:rsidRPr="006D1425" w:rsidRDefault="00EF0919" w:rsidP="00EF0919">
      <w:pPr>
        <w:rPr>
          <w:szCs w:val="32"/>
        </w:rPr>
      </w:pPr>
      <w:r w:rsidRPr="006D1425">
        <w:rPr>
          <w:szCs w:val="32"/>
        </w:rPr>
        <w:t xml:space="preserve">The mission of </w:t>
      </w:r>
      <w:proofErr w:type="spellStart"/>
      <w:r w:rsidRPr="006D1425">
        <w:rPr>
          <w:szCs w:val="32"/>
        </w:rPr>
        <w:t>Tates</w:t>
      </w:r>
      <w:proofErr w:type="spellEnd"/>
      <w:r w:rsidRPr="006D1425">
        <w:rPr>
          <w:szCs w:val="32"/>
        </w:rPr>
        <w:t xml:space="preserve"> Creek High School is to prepare all Commodores for college and career success and to serve as informed and active citizens</w:t>
      </w:r>
      <w:r>
        <w:rPr>
          <w:szCs w:val="32"/>
        </w:rPr>
        <w:t>.</w:t>
      </w:r>
    </w:p>
    <w:p w:rsidR="00EF0919" w:rsidRDefault="00EF0919" w:rsidP="00EF0919">
      <w:pPr>
        <w:rPr>
          <w:b/>
          <w:bCs/>
          <w:sz w:val="22"/>
        </w:rPr>
        <w:sectPr w:rsidR="00EF0919" w:rsidSect="0016192A">
          <w:type w:val="continuous"/>
          <w:pgSz w:w="12240" w:h="15840"/>
          <w:pgMar w:top="720" w:right="720" w:bottom="720" w:left="720" w:header="720" w:footer="720" w:gutter="0"/>
          <w:cols w:space="720"/>
          <w:docGrid w:linePitch="360"/>
        </w:sectPr>
      </w:pPr>
    </w:p>
    <w:p w:rsidR="00EF0919" w:rsidRPr="00EF0919" w:rsidRDefault="00EF0919" w:rsidP="00EF0919">
      <w:pPr>
        <w:rPr>
          <w:sz w:val="22"/>
        </w:rPr>
      </w:pPr>
    </w:p>
    <w:p w:rsidR="00EF0919" w:rsidRPr="00EF0919" w:rsidRDefault="00EF0919" w:rsidP="00EF0919">
      <w:pPr>
        <w:numPr>
          <w:ilvl w:val="0"/>
          <w:numId w:val="1"/>
        </w:numPr>
        <w:rPr>
          <w:sz w:val="22"/>
        </w:rPr>
      </w:pPr>
      <w:r w:rsidRPr="00EF0919">
        <w:rPr>
          <w:caps/>
          <w:sz w:val="22"/>
        </w:rPr>
        <w:t>A</w:t>
      </w:r>
      <w:r w:rsidRPr="00EF0919">
        <w:rPr>
          <w:sz w:val="22"/>
        </w:rPr>
        <w:t>ssignments/homework turned in on time (to the correct tray) and completed/</w:t>
      </w:r>
      <w:r w:rsidRPr="00EF0919">
        <w:rPr>
          <w:b/>
          <w:sz w:val="22"/>
        </w:rPr>
        <w:t>printed out</w:t>
      </w:r>
      <w:r w:rsidRPr="00EF0919">
        <w:rPr>
          <w:sz w:val="22"/>
        </w:rPr>
        <w:t xml:space="preserve"> prior to class. Homework will be assigned every class!</w:t>
      </w:r>
    </w:p>
    <w:p w:rsidR="00EF0919" w:rsidRPr="00EF0919" w:rsidRDefault="00EF0919" w:rsidP="00EF0919">
      <w:pPr>
        <w:numPr>
          <w:ilvl w:val="0"/>
          <w:numId w:val="1"/>
        </w:numPr>
        <w:rPr>
          <w:sz w:val="22"/>
        </w:rPr>
      </w:pPr>
      <w:r w:rsidRPr="00EF0919">
        <w:rPr>
          <w:sz w:val="22"/>
        </w:rPr>
        <w:t xml:space="preserve">You are responsible for makeup work when you are absent. Website and/or the Makeup Work bin. </w:t>
      </w:r>
    </w:p>
    <w:p w:rsidR="00EF0919" w:rsidRPr="00EF0919" w:rsidRDefault="00EF0919" w:rsidP="00EF0919">
      <w:pPr>
        <w:numPr>
          <w:ilvl w:val="0"/>
          <w:numId w:val="1"/>
        </w:numPr>
        <w:rPr>
          <w:sz w:val="22"/>
        </w:rPr>
      </w:pPr>
      <w:r w:rsidRPr="00EF0919">
        <w:rPr>
          <w:sz w:val="22"/>
        </w:rPr>
        <w:t>Work cooperatively when asked to do group assignments. If you goof off, you won’t be allowed to work in groups.</w:t>
      </w:r>
    </w:p>
    <w:p w:rsidR="00EF0919" w:rsidRPr="00EF0919" w:rsidRDefault="00EF0919" w:rsidP="00EF0919">
      <w:pPr>
        <w:numPr>
          <w:ilvl w:val="0"/>
          <w:numId w:val="1"/>
        </w:numPr>
        <w:rPr>
          <w:sz w:val="22"/>
        </w:rPr>
      </w:pPr>
      <w:r w:rsidRPr="00EF0919">
        <w:rPr>
          <w:sz w:val="22"/>
        </w:rPr>
        <w:t xml:space="preserve">Remain quiet and respectful when the teacher or other students address the class. </w:t>
      </w:r>
    </w:p>
    <w:p w:rsidR="00EF0919" w:rsidRPr="00EF0919" w:rsidRDefault="00EF0919" w:rsidP="00EF0919">
      <w:pPr>
        <w:numPr>
          <w:ilvl w:val="0"/>
          <w:numId w:val="1"/>
        </w:numPr>
        <w:rPr>
          <w:sz w:val="22"/>
        </w:rPr>
      </w:pPr>
      <w:r w:rsidRPr="00EF0919">
        <w:rPr>
          <w:sz w:val="22"/>
        </w:rPr>
        <w:t>Stay on task, and don’t distract others.</w:t>
      </w:r>
    </w:p>
    <w:p w:rsidR="00EF0919" w:rsidRPr="00EF0919" w:rsidRDefault="00EF0919" w:rsidP="00EF0919">
      <w:pPr>
        <w:numPr>
          <w:ilvl w:val="0"/>
          <w:numId w:val="1"/>
        </w:numPr>
        <w:rPr>
          <w:sz w:val="22"/>
        </w:rPr>
      </w:pPr>
      <w:r w:rsidRPr="00EF0919">
        <w:rPr>
          <w:sz w:val="22"/>
        </w:rPr>
        <w:t>Follow instructions and make sure you answer all questions! Always use complete sentences.</w:t>
      </w:r>
    </w:p>
    <w:p w:rsidR="00EF0919" w:rsidRPr="00EF0919" w:rsidRDefault="00EF0919" w:rsidP="00EF0919">
      <w:pPr>
        <w:numPr>
          <w:ilvl w:val="0"/>
          <w:numId w:val="1"/>
        </w:numPr>
        <w:rPr>
          <w:sz w:val="22"/>
        </w:rPr>
      </w:pPr>
      <w:r w:rsidRPr="00EF0919">
        <w:rPr>
          <w:sz w:val="22"/>
        </w:rPr>
        <w:t>Always do your best and complete all assignments. Zeros are terrible for your grade!</w:t>
      </w:r>
    </w:p>
    <w:p w:rsidR="00EF0919" w:rsidRPr="00EF0919" w:rsidRDefault="00EF0919" w:rsidP="00EF0919">
      <w:pPr>
        <w:numPr>
          <w:ilvl w:val="0"/>
          <w:numId w:val="1"/>
        </w:numPr>
        <w:rPr>
          <w:sz w:val="22"/>
        </w:rPr>
      </w:pPr>
      <w:r w:rsidRPr="00EF0919">
        <w:rPr>
          <w:sz w:val="22"/>
        </w:rPr>
        <w:t>Remember the golden rule and if you don’t have anything nice to say, don’t say it.</w:t>
      </w:r>
    </w:p>
    <w:p w:rsidR="00EF0919" w:rsidRPr="00EF0919" w:rsidRDefault="00EF0919" w:rsidP="00EF0919">
      <w:pPr>
        <w:rPr>
          <w:b/>
          <w:bCs/>
          <w:sz w:val="22"/>
        </w:rPr>
      </w:pPr>
    </w:p>
    <w:p w:rsidR="00EF0919" w:rsidRPr="00EF0919" w:rsidRDefault="00EF0919" w:rsidP="00EF0919">
      <w:pPr>
        <w:rPr>
          <w:b/>
          <w:bCs/>
          <w:sz w:val="22"/>
        </w:rPr>
      </w:pPr>
      <w:r w:rsidRPr="00EF0919">
        <w:rPr>
          <w:b/>
          <w:bCs/>
          <w:sz w:val="22"/>
        </w:rPr>
        <w:t>Materials:</w:t>
      </w:r>
    </w:p>
    <w:p w:rsidR="00EF0919" w:rsidRPr="00EF0919" w:rsidRDefault="00EF0919" w:rsidP="00EF0919">
      <w:pPr>
        <w:numPr>
          <w:ilvl w:val="0"/>
          <w:numId w:val="8"/>
        </w:numPr>
        <w:rPr>
          <w:sz w:val="22"/>
        </w:rPr>
      </w:pPr>
      <w:r w:rsidRPr="00EF0919">
        <w:rPr>
          <w:sz w:val="22"/>
        </w:rPr>
        <w:t>Textbooks (class set)</w:t>
      </w:r>
    </w:p>
    <w:p w:rsidR="00EF0919" w:rsidRPr="00EF0919" w:rsidRDefault="00EF0919" w:rsidP="00EF0919">
      <w:pPr>
        <w:numPr>
          <w:ilvl w:val="0"/>
          <w:numId w:val="8"/>
        </w:numPr>
        <w:rPr>
          <w:sz w:val="22"/>
        </w:rPr>
      </w:pPr>
      <w:r w:rsidRPr="00EF0919">
        <w:rPr>
          <w:sz w:val="22"/>
        </w:rPr>
        <w:t>Pen/Pencil</w:t>
      </w:r>
    </w:p>
    <w:p w:rsidR="00EF0919" w:rsidRPr="00EF0919" w:rsidRDefault="00EF0919" w:rsidP="00EF0919">
      <w:pPr>
        <w:numPr>
          <w:ilvl w:val="0"/>
          <w:numId w:val="8"/>
        </w:numPr>
        <w:rPr>
          <w:sz w:val="22"/>
        </w:rPr>
      </w:pPr>
      <w:r w:rsidRPr="00EF0919">
        <w:rPr>
          <w:sz w:val="22"/>
        </w:rPr>
        <w:t>Paper/Spiral Notebook</w:t>
      </w:r>
    </w:p>
    <w:p w:rsidR="00EF0919" w:rsidRPr="00EF0919" w:rsidRDefault="00EF0919" w:rsidP="00EF0919">
      <w:pPr>
        <w:numPr>
          <w:ilvl w:val="0"/>
          <w:numId w:val="8"/>
        </w:numPr>
        <w:rPr>
          <w:sz w:val="22"/>
        </w:rPr>
      </w:pPr>
      <w:r w:rsidRPr="00EF0919">
        <w:rPr>
          <w:sz w:val="22"/>
        </w:rPr>
        <w:t>Binder</w:t>
      </w:r>
    </w:p>
    <w:p w:rsidR="00EF0919" w:rsidRPr="00EF0919" w:rsidRDefault="00EF0919" w:rsidP="00EF0919">
      <w:pPr>
        <w:rPr>
          <w:sz w:val="22"/>
        </w:rPr>
      </w:pPr>
      <w:r w:rsidRPr="00EF0919">
        <w:rPr>
          <w:sz w:val="22"/>
        </w:rPr>
        <w:t xml:space="preserve">*It is not required, but I highly suggest purchasing a planner. You are responsible for remembering important due dates once I have informed the class. </w:t>
      </w:r>
    </w:p>
    <w:p w:rsidR="00EF0919" w:rsidRPr="00EF0919" w:rsidRDefault="00EF0919" w:rsidP="00EF0919">
      <w:pPr>
        <w:rPr>
          <w:sz w:val="22"/>
        </w:rPr>
      </w:pPr>
    </w:p>
    <w:p w:rsidR="00EF0919" w:rsidRPr="00EF0919" w:rsidRDefault="00EF0919" w:rsidP="00EF0919">
      <w:pPr>
        <w:rPr>
          <w:b/>
          <w:bCs/>
          <w:sz w:val="22"/>
        </w:rPr>
      </w:pPr>
      <w:r w:rsidRPr="00EF0919">
        <w:rPr>
          <w:b/>
          <w:bCs/>
          <w:sz w:val="22"/>
        </w:rPr>
        <w:t>Grades (Scale and Value):</w:t>
      </w:r>
    </w:p>
    <w:p w:rsidR="00EF0919" w:rsidRPr="00EF0919" w:rsidRDefault="00EF0919" w:rsidP="00EF0919">
      <w:pPr>
        <w:numPr>
          <w:ilvl w:val="0"/>
          <w:numId w:val="7"/>
        </w:numPr>
        <w:rPr>
          <w:bCs/>
          <w:sz w:val="22"/>
        </w:rPr>
      </w:pPr>
      <w:r w:rsidRPr="00EF0919">
        <w:rPr>
          <w:bCs/>
          <w:sz w:val="22"/>
        </w:rPr>
        <w:t>Fayette County Public Schools Grading Scale will be used.</w:t>
      </w:r>
    </w:p>
    <w:p w:rsidR="00EF0919" w:rsidRPr="00EF0919" w:rsidRDefault="00EF0919" w:rsidP="00EF0919">
      <w:pPr>
        <w:rPr>
          <w:sz w:val="22"/>
        </w:rPr>
      </w:pPr>
      <w:r w:rsidRPr="00EF0919">
        <w:rPr>
          <w:bCs/>
          <w:sz w:val="22"/>
        </w:rPr>
        <w:t xml:space="preserve">      </w:t>
      </w:r>
      <w:r w:rsidRPr="00EF0919">
        <w:rPr>
          <w:bCs/>
          <w:sz w:val="22"/>
        </w:rPr>
        <w:tab/>
      </w:r>
      <w:r w:rsidRPr="00EF0919">
        <w:rPr>
          <w:sz w:val="22"/>
        </w:rPr>
        <w:t>Your grade will be averaged as follows:</w:t>
      </w:r>
    </w:p>
    <w:p w:rsidR="00EF0919" w:rsidRPr="00EF0919" w:rsidRDefault="00EF0919" w:rsidP="00EF0919">
      <w:pPr>
        <w:numPr>
          <w:ilvl w:val="1"/>
          <w:numId w:val="7"/>
        </w:numPr>
        <w:rPr>
          <w:b/>
          <w:sz w:val="22"/>
        </w:rPr>
      </w:pPr>
      <w:r w:rsidRPr="00EF0919">
        <w:rPr>
          <w:sz w:val="22"/>
        </w:rPr>
        <w:t>Category I:</w:t>
      </w:r>
      <w:r w:rsidRPr="00EF0919">
        <w:rPr>
          <w:b/>
          <w:sz w:val="22"/>
        </w:rPr>
        <w:t xml:space="preserve"> Formative</w:t>
      </w:r>
      <w:r w:rsidRPr="00EF0919">
        <w:rPr>
          <w:sz w:val="22"/>
        </w:rPr>
        <w:t xml:space="preserve"> </w:t>
      </w:r>
      <w:r w:rsidRPr="00EF0919">
        <w:rPr>
          <w:sz w:val="22"/>
        </w:rPr>
        <w:tab/>
      </w:r>
      <w:r w:rsidRPr="00EF0919">
        <w:rPr>
          <w:sz w:val="22"/>
        </w:rPr>
        <w:tab/>
      </w:r>
      <w:r w:rsidRPr="00EF0919">
        <w:rPr>
          <w:b/>
          <w:sz w:val="22"/>
        </w:rPr>
        <w:t>50%</w:t>
      </w:r>
    </w:p>
    <w:p w:rsidR="00EF0919" w:rsidRPr="00EF0919" w:rsidRDefault="00EF0919" w:rsidP="00EF0919">
      <w:pPr>
        <w:numPr>
          <w:ilvl w:val="2"/>
          <w:numId w:val="7"/>
        </w:numPr>
        <w:rPr>
          <w:sz w:val="22"/>
        </w:rPr>
      </w:pPr>
      <w:r w:rsidRPr="00EF0919">
        <w:rPr>
          <w:sz w:val="22"/>
        </w:rPr>
        <w:t xml:space="preserve">Includes daily in-class work, homework, and quizzes. Daily assignments and homework will be given a value out of 100 points. </w:t>
      </w:r>
    </w:p>
    <w:p w:rsidR="00EF0919" w:rsidRPr="00EF0919" w:rsidRDefault="00EF0919" w:rsidP="00EF0919">
      <w:pPr>
        <w:numPr>
          <w:ilvl w:val="1"/>
          <w:numId w:val="7"/>
        </w:numPr>
        <w:rPr>
          <w:sz w:val="22"/>
        </w:rPr>
      </w:pPr>
      <w:r w:rsidRPr="00EF0919">
        <w:rPr>
          <w:sz w:val="22"/>
        </w:rPr>
        <w:t xml:space="preserve">Category II: </w:t>
      </w:r>
      <w:r w:rsidRPr="00EF0919">
        <w:rPr>
          <w:b/>
          <w:sz w:val="22"/>
        </w:rPr>
        <w:t>Summative</w:t>
      </w:r>
      <w:r w:rsidRPr="00EF0919">
        <w:rPr>
          <w:sz w:val="22"/>
        </w:rPr>
        <w:tab/>
      </w:r>
      <w:r w:rsidRPr="00EF0919">
        <w:rPr>
          <w:sz w:val="22"/>
        </w:rPr>
        <w:tab/>
      </w:r>
      <w:r w:rsidRPr="00EF0919">
        <w:rPr>
          <w:b/>
          <w:sz w:val="22"/>
        </w:rPr>
        <w:t>35%</w:t>
      </w:r>
    </w:p>
    <w:p w:rsidR="00EF0919" w:rsidRPr="00EF0919" w:rsidRDefault="00EF0919" w:rsidP="00EF0919">
      <w:pPr>
        <w:numPr>
          <w:ilvl w:val="2"/>
          <w:numId w:val="7"/>
        </w:numPr>
        <w:rPr>
          <w:sz w:val="22"/>
        </w:rPr>
      </w:pPr>
      <w:r w:rsidRPr="00EF0919">
        <w:rPr>
          <w:sz w:val="22"/>
        </w:rPr>
        <w:t>Includes tests, projects, and openers.</w:t>
      </w:r>
    </w:p>
    <w:p w:rsidR="00EF0919" w:rsidRPr="00EF0919" w:rsidRDefault="00EF0919" w:rsidP="00EF0919">
      <w:pPr>
        <w:numPr>
          <w:ilvl w:val="1"/>
          <w:numId w:val="7"/>
        </w:numPr>
        <w:rPr>
          <w:sz w:val="22"/>
        </w:rPr>
      </w:pPr>
      <w:r w:rsidRPr="00EF0919">
        <w:rPr>
          <w:sz w:val="22"/>
        </w:rPr>
        <w:t xml:space="preserve">Category III: </w:t>
      </w:r>
      <w:r w:rsidRPr="00EF0919">
        <w:rPr>
          <w:b/>
          <w:sz w:val="22"/>
        </w:rPr>
        <w:t>End of Course Exam  (EOC)</w:t>
      </w:r>
      <w:r w:rsidRPr="00EF0919">
        <w:rPr>
          <w:sz w:val="22"/>
        </w:rPr>
        <w:tab/>
      </w:r>
      <w:r w:rsidRPr="00EF0919">
        <w:rPr>
          <w:b/>
          <w:sz w:val="22"/>
        </w:rPr>
        <w:t>15%</w:t>
      </w:r>
    </w:p>
    <w:p w:rsidR="00EF0919" w:rsidRPr="00EF0919" w:rsidRDefault="00EF0919" w:rsidP="00EF0919">
      <w:pPr>
        <w:numPr>
          <w:ilvl w:val="2"/>
          <w:numId w:val="7"/>
        </w:numPr>
        <w:rPr>
          <w:sz w:val="22"/>
        </w:rPr>
      </w:pPr>
      <w:r w:rsidRPr="00EF0919">
        <w:rPr>
          <w:sz w:val="22"/>
        </w:rPr>
        <w:t>Includes Final Multiple Choice Exam or End of the Semester Project</w:t>
      </w:r>
    </w:p>
    <w:p w:rsidR="00EF0919" w:rsidRDefault="00EF0919" w:rsidP="00EF0919">
      <w:pPr>
        <w:rPr>
          <w:b/>
          <w:bCs/>
          <w:sz w:val="22"/>
        </w:rPr>
      </w:pPr>
    </w:p>
    <w:p w:rsidR="00EF0919" w:rsidRPr="00583382" w:rsidRDefault="00EF0919" w:rsidP="00EF0919">
      <w:pPr>
        <w:rPr>
          <w:b/>
          <w:bCs/>
          <w:sz w:val="22"/>
        </w:rPr>
      </w:pPr>
      <w:r w:rsidRPr="00583382">
        <w:rPr>
          <w:b/>
          <w:bCs/>
          <w:sz w:val="22"/>
        </w:rPr>
        <w:t>Cheating</w:t>
      </w:r>
    </w:p>
    <w:p w:rsidR="00EF0919" w:rsidRPr="00583382" w:rsidRDefault="00EF0919" w:rsidP="00EF0919">
      <w:pPr>
        <w:numPr>
          <w:ilvl w:val="0"/>
          <w:numId w:val="2"/>
        </w:numPr>
        <w:rPr>
          <w:sz w:val="22"/>
        </w:rPr>
      </w:pPr>
      <w:proofErr w:type="spellStart"/>
      <w:r w:rsidRPr="00583382">
        <w:rPr>
          <w:sz w:val="22"/>
        </w:rPr>
        <w:t>Tates</w:t>
      </w:r>
      <w:proofErr w:type="spellEnd"/>
      <w:r w:rsidRPr="00583382">
        <w:rPr>
          <w:sz w:val="22"/>
        </w:rPr>
        <w:t xml:space="preserve"> Creek High School has a strict honor policy and takes cheating/plagiarism very seriously. If a student is found cheating they will receive a referral. </w:t>
      </w:r>
    </w:p>
    <w:p w:rsidR="00EF0919" w:rsidRPr="00583382" w:rsidRDefault="00EF0919" w:rsidP="00EF0919">
      <w:pPr>
        <w:numPr>
          <w:ilvl w:val="0"/>
          <w:numId w:val="2"/>
        </w:numPr>
        <w:rPr>
          <w:sz w:val="22"/>
        </w:rPr>
      </w:pPr>
      <w:r w:rsidRPr="00583382">
        <w:rPr>
          <w:sz w:val="22"/>
        </w:rPr>
        <w:t>If you copy another student’s work, then you and the student’s paper you are copying will receive a “0.”</w:t>
      </w:r>
    </w:p>
    <w:p w:rsidR="00EF0919" w:rsidRPr="00583382" w:rsidRDefault="00EF0919" w:rsidP="00EF0919">
      <w:pPr>
        <w:numPr>
          <w:ilvl w:val="0"/>
          <w:numId w:val="2"/>
        </w:numPr>
        <w:rPr>
          <w:sz w:val="22"/>
        </w:rPr>
      </w:pPr>
      <w:r w:rsidRPr="00583382">
        <w:rPr>
          <w:sz w:val="22"/>
        </w:rPr>
        <w:t xml:space="preserve">Plagiarizing:  copying and pasting others words into your essay or project = you will receive a “0” and not putting direct quotations in quotation marks = you will receive a “0”. </w:t>
      </w:r>
    </w:p>
    <w:p w:rsidR="00EF0919" w:rsidRPr="00583382" w:rsidRDefault="00EF0919" w:rsidP="00EF0919">
      <w:pPr>
        <w:numPr>
          <w:ilvl w:val="0"/>
          <w:numId w:val="2"/>
        </w:numPr>
        <w:rPr>
          <w:sz w:val="22"/>
        </w:rPr>
      </w:pPr>
      <w:r w:rsidRPr="00583382">
        <w:rPr>
          <w:sz w:val="22"/>
        </w:rPr>
        <w:t>Receiving answers from other sources = you will receive a “0.”</w:t>
      </w:r>
    </w:p>
    <w:p w:rsidR="00EF0919" w:rsidRPr="00583382" w:rsidRDefault="00EF0919" w:rsidP="00EF0919">
      <w:pPr>
        <w:rPr>
          <w:sz w:val="22"/>
        </w:rPr>
      </w:pPr>
    </w:p>
    <w:p w:rsidR="00EF0919" w:rsidRPr="00583382" w:rsidRDefault="00EF0919" w:rsidP="00EF0919">
      <w:pPr>
        <w:rPr>
          <w:b/>
          <w:bCs/>
          <w:sz w:val="22"/>
        </w:rPr>
      </w:pPr>
      <w:r w:rsidRPr="00583382">
        <w:rPr>
          <w:b/>
          <w:bCs/>
          <w:sz w:val="22"/>
        </w:rPr>
        <w:t>Turning in Assignments:</w:t>
      </w:r>
    </w:p>
    <w:p w:rsidR="00EF0919" w:rsidRPr="00583382" w:rsidRDefault="00EF0919" w:rsidP="00EF0919">
      <w:pPr>
        <w:numPr>
          <w:ilvl w:val="0"/>
          <w:numId w:val="3"/>
        </w:numPr>
        <w:rPr>
          <w:sz w:val="22"/>
        </w:rPr>
      </w:pPr>
      <w:r w:rsidRPr="00583382">
        <w:rPr>
          <w:sz w:val="22"/>
        </w:rPr>
        <w:t xml:space="preserve">All assignments must be turned in on the specified due date. Each class has a “turn in” tray located in the back of the room. </w:t>
      </w:r>
    </w:p>
    <w:p w:rsidR="00EF0919" w:rsidRPr="00583382" w:rsidRDefault="00EF0919" w:rsidP="00EF0919">
      <w:pPr>
        <w:numPr>
          <w:ilvl w:val="0"/>
          <w:numId w:val="3"/>
        </w:numPr>
        <w:rPr>
          <w:sz w:val="22"/>
        </w:rPr>
      </w:pPr>
      <w:r w:rsidRPr="00583382">
        <w:rPr>
          <w:sz w:val="22"/>
        </w:rPr>
        <w:lastRenderedPageBreak/>
        <w:t xml:space="preserve">Late work is accepted with 50% penalty after the time it is originally due until the unit is over (once the exam has been given).  It will no longer be accepted after the Unit Exam is given. </w:t>
      </w:r>
    </w:p>
    <w:p w:rsidR="00EF0919" w:rsidRPr="00583382" w:rsidRDefault="00EF0919" w:rsidP="00EF0919">
      <w:pPr>
        <w:numPr>
          <w:ilvl w:val="0"/>
          <w:numId w:val="3"/>
        </w:numPr>
        <w:rPr>
          <w:sz w:val="22"/>
        </w:rPr>
      </w:pPr>
      <w:r w:rsidRPr="00583382">
        <w:rPr>
          <w:sz w:val="22"/>
        </w:rPr>
        <w:t>Homework assignments are considered late if they are not turned into the tray the first 5- 10 minutes of class.</w:t>
      </w:r>
    </w:p>
    <w:p w:rsidR="00EF0919" w:rsidRPr="00583382" w:rsidRDefault="00EF0919" w:rsidP="00EF0919">
      <w:pPr>
        <w:rPr>
          <w:b/>
          <w:bCs/>
          <w:sz w:val="20"/>
        </w:rPr>
      </w:pPr>
    </w:p>
    <w:p w:rsidR="00EF0919" w:rsidRPr="00583382" w:rsidRDefault="00EF0919" w:rsidP="00EF0919">
      <w:pPr>
        <w:rPr>
          <w:b/>
          <w:bCs/>
          <w:sz w:val="22"/>
        </w:rPr>
      </w:pPr>
      <w:r w:rsidRPr="00583382">
        <w:rPr>
          <w:b/>
          <w:bCs/>
          <w:sz w:val="22"/>
        </w:rPr>
        <w:t>Finding out Grade Status:</w:t>
      </w:r>
    </w:p>
    <w:p w:rsidR="00EF0919" w:rsidRPr="00583382" w:rsidRDefault="00EF0919" w:rsidP="00EF0919">
      <w:pPr>
        <w:numPr>
          <w:ilvl w:val="0"/>
          <w:numId w:val="4"/>
        </w:numPr>
        <w:rPr>
          <w:sz w:val="22"/>
        </w:rPr>
      </w:pPr>
      <w:r w:rsidRPr="00583382">
        <w:rPr>
          <w:sz w:val="22"/>
        </w:rPr>
        <w:t>Refer often to Infinite Campus for your grade status.  Make sure your parents have a login and password (if they do not, they can email parent.portal@fayette.kyschools.us).</w:t>
      </w:r>
    </w:p>
    <w:p w:rsidR="00EF0919" w:rsidRPr="00583382" w:rsidRDefault="00EF0919" w:rsidP="00EF0919">
      <w:pPr>
        <w:numPr>
          <w:ilvl w:val="0"/>
          <w:numId w:val="4"/>
        </w:numPr>
        <w:rPr>
          <w:sz w:val="22"/>
        </w:rPr>
      </w:pPr>
      <w:r w:rsidRPr="00583382">
        <w:rPr>
          <w:sz w:val="22"/>
        </w:rPr>
        <w:t>I will give you an “individual” grade printout before every exam or approximately every three weeks the first semester.</w:t>
      </w:r>
    </w:p>
    <w:p w:rsidR="00EF0919" w:rsidRPr="00583382" w:rsidRDefault="00EF0919" w:rsidP="00EF0919">
      <w:pPr>
        <w:numPr>
          <w:ilvl w:val="0"/>
          <w:numId w:val="4"/>
        </w:numPr>
        <w:rPr>
          <w:sz w:val="22"/>
        </w:rPr>
      </w:pPr>
      <w:r w:rsidRPr="00583382">
        <w:rPr>
          <w:sz w:val="22"/>
        </w:rPr>
        <w:t xml:space="preserve">If you still have a question about your grade, you can see me </w:t>
      </w:r>
      <w:r w:rsidRPr="00583382">
        <w:rPr>
          <w:b/>
          <w:bCs/>
          <w:sz w:val="22"/>
        </w:rPr>
        <w:t>before</w:t>
      </w:r>
      <w:r w:rsidRPr="00583382">
        <w:rPr>
          <w:sz w:val="22"/>
        </w:rPr>
        <w:t xml:space="preserve"> or </w:t>
      </w:r>
      <w:r w:rsidRPr="00583382">
        <w:rPr>
          <w:b/>
          <w:bCs/>
          <w:sz w:val="22"/>
        </w:rPr>
        <w:t>after</w:t>
      </w:r>
      <w:r w:rsidRPr="00583382">
        <w:rPr>
          <w:sz w:val="22"/>
        </w:rPr>
        <w:t xml:space="preserve"> school but </w:t>
      </w:r>
      <w:r w:rsidRPr="00583382">
        <w:rPr>
          <w:b/>
          <w:sz w:val="22"/>
        </w:rPr>
        <w:t>NOT</w:t>
      </w:r>
      <w:r w:rsidRPr="00583382">
        <w:rPr>
          <w:sz w:val="22"/>
        </w:rPr>
        <w:t xml:space="preserve"> during class. </w:t>
      </w:r>
    </w:p>
    <w:p w:rsidR="00EF0919" w:rsidRPr="00583382" w:rsidRDefault="00EF0919" w:rsidP="00EF0919">
      <w:pPr>
        <w:rPr>
          <w:b/>
          <w:bCs/>
          <w:sz w:val="20"/>
        </w:rPr>
      </w:pPr>
    </w:p>
    <w:p w:rsidR="00EF0919" w:rsidRPr="00583382" w:rsidRDefault="00EF0919" w:rsidP="00EF0919">
      <w:pPr>
        <w:rPr>
          <w:b/>
          <w:bCs/>
          <w:sz w:val="22"/>
        </w:rPr>
      </w:pPr>
      <w:r w:rsidRPr="00583382">
        <w:rPr>
          <w:b/>
          <w:bCs/>
          <w:sz w:val="22"/>
        </w:rPr>
        <w:t>After an Absence:</w:t>
      </w:r>
    </w:p>
    <w:p w:rsidR="00EF0919" w:rsidRPr="00583382" w:rsidRDefault="00EF0919" w:rsidP="00EF0919">
      <w:pPr>
        <w:numPr>
          <w:ilvl w:val="0"/>
          <w:numId w:val="5"/>
        </w:numPr>
        <w:rPr>
          <w:sz w:val="22"/>
        </w:rPr>
      </w:pPr>
      <w:r w:rsidRPr="00583382">
        <w:rPr>
          <w:sz w:val="22"/>
        </w:rPr>
        <w:t xml:space="preserve">It is your responsibility to follow up on what work was missed due to an absence.  However, this should ONLY be done before/after school </w:t>
      </w:r>
      <w:r w:rsidRPr="00583382">
        <w:rPr>
          <w:b/>
          <w:sz w:val="22"/>
        </w:rPr>
        <w:t xml:space="preserve">or </w:t>
      </w:r>
      <w:r w:rsidRPr="00583382">
        <w:rPr>
          <w:sz w:val="22"/>
        </w:rPr>
        <w:t>before/after class on the first day returning to school.</w:t>
      </w:r>
    </w:p>
    <w:p w:rsidR="00EF0919" w:rsidRPr="00583382" w:rsidRDefault="00EF0919" w:rsidP="00EF0919">
      <w:pPr>
        <w:numPr>
          <w:ilvl w:val="0"/>
          <w:numId w:val="5"/>
        </w:numPr>
        <w:rPr>
          <w:sz w:val="22"/>
        </w:rPr>
      </w:pPr>
      <w:r w:rsidRPr="00583382">
        <w:rPr>
          <w:sz w:val="22"/>
        </w:rPr>
        <w:t>On the day you are absent, you can call the school at 381-3620 and request that your teachers provide your assignments to the counseling office. Your parent/guardian can then pick it up after school.</w:t>
      </w:r>
    </w:p>
    <w:p w:rsidR="00EF0919" w:rsidRPr="00583382" w:rsidRDefault="00EF0919" w:rsidP="00EF0919">
      <w:pPr>
        <w:numPr>
          <w:ilvl w:val="0"/>
          <w:numId w:val="5"/>
        </w:numPr>
        <w:rPr>
          <w:sz w:val="22"/>
        </w:rPr>
      </w:pPr>
      <w:r w:rsidRPr="00583382">
        <w:rPr>
          <w:sz w:val="22"/>
        </w:rPr>
        <w:t xml:space="preserve">In class work will also be placed in your class’s folder located on the table in the back of the room </w:t>
      </w:r>
      <w:r w:rsidRPr="00583382">
        <w:rPr>
          <w:b/>
          <w:sz w:val="22"/>
        </w:rPr>
        <w:t>and</w:t>
      </w:r>
      <w:r w:rsidRPr="00583382">
        <w:rPr>
          <w:sz w:val="22"/>
        </w:rPr>
        <w:t xml:space="preserve"> on the class website: http://tchswitt.weebly.com/</w:t>
      </w:r>
    </w:p>
    <w:p w:rsidR="00EF0919" w:rsidRPr="00583382" w:rsidRDefault="00EF0919" w:rsidP="00EF0919">
      <w:pPr>
        <w:numPr>
          <w:ilvl w:val="0"/>
          <w:numId w:val="5"/>
        </w:numPr>
        <w:rPr>
          <w:sz w:val="22"/>
        </w:rPr>
      </w:pPr>
      <w:r w:rsidRPr="00583382">
        <w:rPr>
          <w:sz w:val="22"/>
        </w:rPr>
        <w:t>Please write “absent work” and the date you were absent on the top of your paper (otherwise it will be graded as late work). Return the assignment in your class’s homework turn-in tray.</w:t>
      </w:r>
    </w:p>
    <w:p w:rsidR="00EF0919" w:rsidRPr="00583382" w:rsidRDefault="00EF0919" w:rsidP="00EF0919">
      <w:pPr>
        <w:numPr>
          <w:ilvl w:val="0"/>
          <w:numId w:val="5"/>
        </w:numPr>
        <w:rPr>
          <w:sz w:val="22"/>
        </w:rPr>
      </w:pPr>
      <w:r w:rsidRPr="00583382">
        <w:rPr>
          <w:sz w:val="22"/>
        </w:rPr>
        <w:t>In the event of a major assignment or exam, whether it be excused or unexcused, your work is still due when you return to school.</w:t>
      </w:r>
    </w:p>
    <w:p w:rsidR="00EF0919" w:rsidRPr="00583382" w:rsidRDefault="00EF0919" w:rsidP="00EF0919">
      <w:pPr>
        <w:ind w:left="1080"/>
        <w:rPr>
          <w:sz w:val="22"/>
        </w:rPr>
      </w:pPr>
      <w:r w:rsidRPr="00583382">
        <w:rPr>
          <w:b/>
          <w:sz w:val="22"/>
        </w:rPr>
        <w:t>Example:</w:t>
      </w:r>
      <w:r w:rsidRPr="00583382">
        <w:rPr>
          <w:sz w:val="22"/>
        </w:rPr>
        <w:t xml:space="preserve"> If you are absent the class period before an exam, you must take that exam when you return. </w:t>
      </w:r>
    </w:p>
    <w:p w:rsidR="00EF0919" w:rsidRPr="00583382" w:rsidRDefault="00EF0919" w:rsidP="00EF0919">
      <w:pPr>
        <w:ind w:left="2160" w:hanging="2160"/>
        <w:jc w:val="center"/>
        <w:rPr>
          <w:b/>
          <w:sz w:val="20"/>
          <w:szCs w:val="22"/>
        </w:rPr>
      </w:pPr>
    </w:p>
    <w:p w:rsidR="00EF0919" w:rsidRPr="00583382" w:rsidRDefault="00EF0919" w:rsidP="00EF0919">
      <w:pPr>
        <w:rPr>
          <w:b/>
          <w:bCs/>
          <w:sz w:val="22"/>
        </w:rPr>
      </w:pPr>
      <w:r w:rsidRPr="00583382">
        <w:rPr>
          <w:b/>
          <w:bCs/>
          <w:sz w:val="22"/>
        </w:rPr>
        <w:t>Consequences for Rule Violations:</w:t>
      </w:r>
    </w:p>
    <w:p w:rsidR="00EF0919" w:rsidRPr="00583382" w:rsidRDefault="00EF0919" w:rsidP="00EF0919">
      <w:pPr>
        <w:rPr>
          <w:sz w:val="22"/>
        </w:rPr>
      </w:pPr>
      <w:r w:rsidRPr="00583382">
        <w:rPr>
          <w:sz w:val="22"/>
        </w:rPr>
        <w:t>Depending on the violation, the consequence could be a teacher/student conference, and/or referral, and/or parent/teacher conference.  Typically the following guidelines will apply:</w:t>
      </w:r>
    </w:p>
    <w:p w:rsidR="00EF0919" w:rsidRPr="00583382" w:rsidRDefault="00EF0919" w:rsidP="00EF0919">
      <w:pPr>
        <w:ind w:firstLine="720"/>
        <w:rPr>
          <w:sz w:val="22"/>
        </w:rPr>
      </w:pPr>
      <w:r w:rsidRPr="00583382">
        <w:rPr>
          <w:sz w:val="22"/>
        </w:rPr>
        <w:t>1</w:t>
      </w:r>
      <w:r w:rsidRPr="00583382">
        <w:rPr>
          <w:sz w:val="22"/>
          <w:vertAlign w:val="superscript"/>
        </w:rPr>
        <w:t>st</w:t>
      </w:r>
      <w:r w:rsidRPr="00583382">
        <w:rPr>
          <w:sz w:val="22"/>
        </w:rPr>
        <w:t xml:space="preserve"> offense (Tier 1) - verbal warning</w:t>
      </w:r>
    </w:p>
    <w:p w:rsidR="00EF0919" w:rsidRPr="00583382" w:rsidRDefault="00EF0919" w:rsidP="00EF0919">
      <w:pPr>
        <w:ind w:firstLine="720"/>
        <w:rPr>
          <w:sz w:val="22"/>
        </w:rPr>
      </w:pPr>
      <w:r w:rsidRPr="00583382">
        <w:rPr>
          <w:sz w:val="22"/>
        </w:rPr>
        <w:t>2</w:t>
      </w:r>
      <w:r w:rsidRPr="00583382">
        <w:rPr>
          <w:sz w:val="22"/>
          <w:vertAlign w:val="superscript"/>
        </w:rPr>
        <w:t>nd</w:t>
      </w:r>
      <w:r w:rsidRPr="00583382">
        <w:rPr>
          <w:sz w:val="22"/>
        </w:rPr>
        <w:t xml:space="preserve"> offense (Tier 2) - verbal warning, discussion with teacher in the hallway, phone call home to parents</w:t>
      </w:r>
    </w:p>
    <w:p w:rsidR="00EF0919" w:rsidRPr="00583382" w:rsidRDefault="00EF0919" w:rsidP="00EF0919">
      <w:pPr>
        <w:ind w:firstLine="720"/>
        <w:rPr>
          <w:sz w:val="22"/>
        </w:rPr>
      </w:pPr>
      <w:r w:rsidRPr="00583382">
        <w:rPr>
          <w:sz w:val="22"/>
        </w:rPr>
        <w:t>3</w:t>
      </w:r>
      <w:r w:rsidRPr="00583382">
        <w:rPr>
          <w:sz w:val="22"/>
          <w:vertAlign w:val="superscript"/>
        </w:rPr>
        <w:t>rd</w:t>
      </w:r>
      <w:r w:rsidRPr="00583382">
        <w:rPr>
          <w:sz w:val="22"/>
        </w:rPr>
        <w:t xml:space="preserve"> offense (Tier 3) – Administrative involvement (referral)</w:t>
      </w:r>
    </w:p>
    <w:p w:rsidR="00EF0919" w:rsidRPr="00583382" w:rsidRDefault="00EF0919" w:rsidP="00EF0919">
      <w:pPr>
        <w:rPr>
          <w:b/>
          <w:bCs/>
          <w:sz w:val="20"/>
          <w:szCs w:val="22"/>
        </w:rPr>
      </w:pPr>
    </w:p>
    <w:p w:rsidR="00EF0919" w:rsidRPr="00583382" w:rsidRDefault="00EF0919" w:rsidP="00EF0919">
      <w:pPr>
        <w:rPr>
          <w:b/>
          <w:bCs/>
          <w:sz w:val="22"/>
        </w:rPr>
      </w:pPr>
      <w:r w:rsidRPr="00583382">
        <w:rPr>
          <w:b/>
          <w:bCs/>
          <w:sz w:val="22"/>
        </w:rPr>
        <w:t>Communication with Families:</w:t>
      </w:r>
    </w:p>
    <w:p w:rsidR="00EF0919" w:rsidRPr="00583382" w:rsidRDefault="00EF0919" w:rsidP="00EF0919">
      <w:pPr>
        <w:numPr>
          <w:ilvl w:val="0"/>
          <w:numId w:val="6"/>
        </w:numPr>
        <w:rPr>
          <w:sz w:val="22"/>
        </w:rPr>
      </w:pPr>
      <w:r w:rsidRPr="00583382">
        <w:rPr>
          <w:sz w:val="22"/>
        </w:rPr>
        <w:t xml:space="preserve">Email is the easiest way to communicate.  My email is </w:t>
      </w:r>
      <w:hyperlink r:id="rId5" w:history="1">
        <w:r w:rsidRPr="00583382">
          <w:rPr>
            <w:rStyle w:val="Hyperlink"/>
            <w:sz w:val="22"/>
          </w:rPr>
          <w:t>lauren.witt@fayette.kyschools.us</w:t>
        </w:r>
      </w:hyperlink>
      <w:r w:rsidRPr="00583382">
        <w:rPr>
          <w:sz w:val="22"/>
        </w:rPr>
        <w:t>.</w:t>
      </w:r>
    </w:p>
    <w:p w:rsidR="00EF0919" w:rsidRPr="00583382" w:rsidRDefault="00EF0919" w:rsidP="00EF0919">
      <w:pPr>
        <w:numPr>
          <w:ilvl w:val="0"/>
          <w:numId w:val="6"/>
        </w:numPr>
        <w:rPr>
          <w:sz w:val="22"/>
        </w:rPr>
      </w:pPr>
      <w:r w:rsidRPr="00583382">
        <w:rPr>
          <w:sz w:val="22"/>
        </w:rPr>
        <w:t xml:space="preserve">I am also available for phone calls during my planning period or before/after school hours.  My phone number is 381-3620 </w:t>
      </w:r>
      <w:proofErr w:type="spellStart"/>
      <w:r w:rsidRPr="00583382">
        <w:rPr>
          <w:sz w:val="22"/>
        </w:rPr>
        <w:t>ext</w:t>
      </w:r>
      <w:proofErr w:type="spellEnd"/>
      <w:r w:rsidRPr="00583382">
        <w:rPr>
          <w:sz w:val="22"/>
        </w:rPr>
        <w:t xml:space="preserve"> 1513.</w:t>
      </w:r>
    </w:p>
    <w:p w:rsidR="00EF0919" w:rsidRPr="00583382" w:rsidRDefault="00EF0919" w:rsidP="00EF0919">
      <w:pPr>
        <w:numPr>
          <w:ilvl w:val="0"/>
          <w:numId w:val="6"/>
        </w:numPr>
        <w:rPr>
          <w:sz w:val="22"/>
        </w:rPr>
      </w:pPr>
      <w:r w:rsidRPr="00583382">
        <w:rPr>
          <w:sz w:val="22"/>
        </w:rPr>
        <w:t>I will be sending a letter home if there is a significant letter grade change or failing grade.</w:t>
      </w:r>
    </w:p>
    <w:p w:rsidR="00EF0919" w:rsidRPr="00583382" w:rsidRDefault="00EF0919" w:rsidP="00EF0919"/>
    <w:p w:rsidR="00EF0919" w:rsidRPr="00583382" w:rsidRDefault="00EF0919" w:rsidP="00EF0919">
      <w:pPr>
        <w:rPr>
          <w:b/>
          <w:sz w:val="22"/>
          <w:szCs w:val="22"/>
          <w:u w:val="single"/>
        </w:rPr>
      </w:pPr>
      <w:r w:rsidRPr="00583382">
        <w:rPr>
          <w:b/>
          <w:sz w:val="22"/>
          <w:szCs w:val="22"/>
          <w:u w:val="single"/>
        </w:rPr>
        <w:t>Mrs. Witt’s Class Schedule</w:t>
      </w:r>
    </w:p>
    <w:p w:rsidR="0016192A" w:rsidRDefault="0016192A" w:rsidP="00EF0919">
      <w:pPr>
        <w:sectPr w:rsidR="0016192A" w:rsidSect="00EF0919">
          <w:type w:val="continuous"/>
          <w:pgSz w:w="12240" w:h="15840"/>
          <w:pgMar w:top="720" w:right="720" w:bottom="720" w:left="720" w:header="720" w:footer="720" w:gutter="0"/>
          <w:cols w:space="720"/>
          <w:docGrid w:linePitch="360"/>
        </w:sectPr>
      </w:pPr>
    </w:p>
    <w:p w:rsidR="0016192A" w:rsidRDefault="0016192A" w:rsidP="0016192A">
      <w:pPr>
        <w:rPr>
          <w:sz w:val="22"/>
        </w:rPr>
      </w:pPr>
    </w:p>
    <w:p w:rsidR="0016192A" w:rsidRPr="00583382" w:rsidRDefault="0016192A" w:rsidP="0016192A">
      <w:pPr>
        <w:rPr>
          <w:sz w:val="22"/>
        </w:rPr>
      </w:pPr>
      <w:r w:rsidRPr="00583382">
        <w:rPr>
          <w:sz w:val="22"/>
        </w:rPr>
        <w:t>A1:  Honors Global Econ</w:t>
      </w:r>
      <w:r w:rsidRPr="00583382">
        <w:rPr>
          <w:sz w:val="22"/>
        </w:rPr>
        <w:tab/>
        <w:t>8:25-9:55</w:t>
      </w:r>
      <w:r w:rsidRPr="00583382">
        <w:rPr>
          <w:sz w:val="22"/>
        </w:rPr>
        <w:tab/>
      </w:r>
      <w:r w:rsidRPr="00583382">
        <w:rPr>
          <w:sz w:val="22"/>
        </w:rPr>
        <w:tab/>
      </w:r>
    </w:p>
    <w:p w:rsidR="0016192A" w:rsidRPr="00583382" w:rsidRDefault="0016192A" w:rsidP="0016192A">
      <w:pPr>
        <w:rPr>
          <w:sz w:val="22"/>
        </w:rPr>
      </w:pPr>
      <w:r w:rsidRPr="00583382">
        <w:rPr>
          <w:sz w:val="22"/>
        </w:rPr>
        <w:t xml:space="preserve">A2:  Planning </w:t>
      </w:r>
      <w:r w:rsidRPr="00583382">
        <w:rPr>
          <w:sz w:val="22"/>
        </w:rPr>
        <w:tab/>
      </w:r>
      <w:r w:rsidRPr="00583382">
        <w:rPr>
          <w:sz w:val="22"/>
        </w:rPr>
        <w:tab/>
      </w:r>
      <w:r w:rsidRPr="00583382">
        <w:rPr>
          <w:sz w:val="22"/>
        </w:rPr>
        <w:tab/>
        <w:t>10:00-11:30</w:t>
      </w:r>
      <w:r w:rsidRPr="00583382">
        <w:rPr>
          <w:sz w:val="22"/>
        </w:rPr>
        <w:tab/>
      </w:r>
      <w:r w:rsidRPr="00583382">
        <w:rPr>
          <w:sz w:val="22"/>
        </w:rPr>
        <w:tab/>
      </w:r>
    </w:p>
    <w:p w:rsidR="0016192A" w:rsidRPr="00583382" w:rsidRDefault="0016192A" w:rsidP="0016192A">
      <w:pPr>
        <w:rPr>
          <w:sz w:val="22"/>
        </w:rPr>
      </w:pPr>
      <w:r w:rsidRPr="00583382">
        <w:rPr>
          <w:sz w:val="22"/>
        </w:rPr>
        <w:t>A3:  Honors Global Econ</w:t>
      </w:r>
      <w:r w:rsidRPr="00583382">
        <w:rPr>
          <w:sz w:val="22"/>
        </w:rPr>
        <w:tab/>
        <w:t>11:35-1:40</w:t>
      </w:r>
    </w:p>
    <w:p w:rsidR="0016192A" w:rsidRPr="00583382" w:rsidRDefault="0016192A" w:rsidP="0016192A">
      <w:pPr>
        <w:rPr>
          <w:sz w:val="22"/>
        </w:rPr>
      </w:pPr>
      <w:r w:rsidRPr="00583382">
        <w:rPr>
          <w:sz w:val="22"/>
        </w:rPr>
        <w:t>A4:  Int. Soc. Studies</w:t>
      </w:r>
      <w:r w:rsidRPr="00583382">
        <w:rPr>
          <w:sz w:val="22"/>
        </w:rPr>
        <w:tab/>
      </w:r>
      <w:r w:rsidRPr="00583382">
        <w:rPr>
          <w:sz w:val="22"/>
        </w:rPr>
        <w:tab/>
        <w:t>1:45-3:15</w:t>
      </w:r>
    </w:p>
    <w:p w:rsidR="0016192A" w:rsidRPr="00583382" w:rsidRDefault="0016192A" w:rsidP="0016192A">
      <w:pPr>
        <w:rPr>
          <w:sz w:val="22"/>
        </w:rPr>
      </w:pPr>
    </w:p>
    <w:p w:rsidR="0016192A" w:rsidRPr="00583382" w:rsidRDefault="0016192A" w:rsidP="0016192A">
      <w:pPr>
        <w:rPr>
          <w:sz w:val="22"/>
        </w:rPr>
      </w:pPr>
      <w:r w:rsidRPr="00583382">
        <w:rPr>
          <w:sz w:val="22"/>
        </w:rPr>
        <w:t>B1:  Planning</w:t>
      </w:r>
      <w:r w:rsidRPr="00583382">
        <w:rPr>
          <w:sz w:val="22"/>
        </w:rPr>
        <w:tab/>
      </w:r>
      <w:r w:rsidRPr="00583382">
        <w:rPr>
          <w:sz w:val="22"/>
        </w:rPr>
        <w:tab/>
      </w:r>
      <w:r w:rsidRPr="00583382">
        <w:rPr>
          <w:sz w:val="22"/>
        </w:rPr>
        <w:tab/>
        <w:t>8:25-9:55</w:t>
      </w:r>
    </w:p>
    <w:p w:rsidR="0016192A" w:rsidRPr="00583382" w:rsidRDefault="0016192A" w:rsidP="0016192A">
      <w:pPr>
        <w:rPr>
          <w:sz w:val="22"/>
        </w:rPr>
      </w:pPr>
      <w:r w:rsidRPr="00583382">
        <w:rPr>
          <w:sz w:val="22"/>
        </w:rPr>
        <w:t>B2:  Criminal Justice</w:t>
      </w:r>
      <w:r w:rsidRPr="00583382">
        <w:rPr>
          <w:sz w:val="22"/>
        </w:rPr>
        <w:tab/>
      </w:r>
      <w:r w:rsidRPr="00583382">
        <w:rPr>
          <w:sz w:val="22"/>
        </w:rPr>
        <w:tab/>
        <w:t>10:00-11:30</w:t>
      </w:r>
    </w:p>
    <w:p w:rsidR="0016192A" w:rsidRPr="00583382" w:rsidRDefault="0016192A" w:rsidP="0016192A">
      <w:pPr>
        <w:rPr>
          <w:sz w:val="22"/>
        </w:rPr>
      </w:pPr>
      <w:r w:rsidRPr="00583382">
        <w:rPr>
          <w:sz w:val="22"/>
        </w:rPr>
        <w:t>B3:  Honors Global Econ</w:t>
      </w:r>
      <w:r w:rsidRPr="00583382">
        <w:rPr>
          <w:sz w:val="22"/>
        </w:rPr>
        <w:tab/>
        <w:t>11:35-1:40</w:t>
      </w:r>
    </w:p>
    <w:p w:rsidR="0016192A" w:rsidRPr="00583382" w:rsidRDefault="0016192A" w:rsidP="0016192A">
      <w:pPr>
        <w:rPr>
          <w:sz w:val="22"/>
        </w:rPr>
      </w:pPr>
      <w:r w:rsidRPr="00583382">
        <w:rPr>
          <w:sz w:val="22"/>
        </w:rPr>
        <w:t>B4:  Honors Global Econ</w:t>
      </w:r>
      <w:r w:rsidRPr="00583382">
        <w:rPr>
          <w:sz w:val="22"/>
        </w:rPr>
        <w:tab/>
        <w:t>1:45-3:15</w:t>
      </w:r>
    </w:p>
    <w:p w:rsidR="0016192A" w:rsidRPr="00583382" w:rsidRDefault="0016192A" w:rsidP="00EF0919">
      <w:pPr>
        <w:sectPr w:rsidR="0016192A" w:rsidRPr="00583382" w:rsidSect="0016192A">
          <w:type w:val="continuous"/>
          <w:pgSz w:w="12240" w:h="15840"/>
          <w:pgMar w:top="720" w:right="720" w:bottom="720" w:left="720" w:header="720" w:footer="720" w:gutter="0"/>
          <w:cols w:num="2" w:space="720"/>
          <w:docGrid w:linePitch="360"/>
        </w:sectPr>
      </w:pPr>
    </w:p>
    <w:p w:rsidR="00EF0919" w:rsidRDefault="00EF0919">
      <w:pPr>
        <w:sectPr w:rsidR="00EF0919" w:rsidSect="00EF0919">
          <w:pgSz w:w="12240" w:h="15840"/>
          <w:pgMar w:top="720" w:right="720" w:bottom="720" w:left="720" w:header="720" w:footer="720" w:gutter="0"/>
          <w:cols w:num="2" w:space="720"/>
          <w:docGrid w:linePitch="360"/>
        </w:sectPr>
      </w:pPr>
    </w:p>
    <w:p w:rsidR="00BC1400" w:rsidRDefault="00BC1400"/>
    <w:sectPr w:rsidR="00BC1400" w:rsidSect="00EF09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F Collegiat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69A"/>
    <w:multiLevelType w:val="hybridMultilevel"/>
    <w:tmpl w:val="1D78FA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EB1BB6"/>
    <w:multiLevelType w:val="hybridMultilevel"/>
    <w:tmpl w:val="7B805D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7C5A79"/>
    <w:multiLevelType w:val="hybridMultilevel"/>
    <w:tmpl w:val="3B5CCB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9952C5"/>
    <w:multiLevelType w:val="hybridMultilevel"/>
    <w:tmpl w:val="18A038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E126C5"/>
    <w:multiLevelType w:val="hybridMultilevel"/>
    <w:tmpl w:val="30B03A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C62C65"/>
    <w:multiLevelType w:val="hybridMultilevel"/>
    <w:tmpl w:val="DD4C51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E92201"/>
    <w:multiLevelType w:val="hybridMultilevel"/>
    <w:tmpl w:val="39A4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B56AE"/>
    <w:multiLevelType w:val="hybridMultilevel"/>
    <w:tmpl w:val="19787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1012915"/>
    <w:multiLevelType w:val="hybridMultilevel"/>
    <w:tmpl w:val="CF8016DC"/>
    <w:lvl w:ilvl="0" w:tplc="D3F28B92">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19"/>
    <w:rsid w:val="0016192A"/>
    <w:rsid w:val="00304A4C"/>
    <w:rsid w:val="006560D4"/>
    <w:rsid w:val="00BC1400"/>
    <w:rsid w:val="00E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D6892-BCBC-47B9-914A-AA825EEE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1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919"/>
    <w:rPr>
      <w:color w:val="0000FF"/>
      <w:u w:val="single"/>
    </w:rPr>
  </w:style>
  <w:style w:type="table" w:styleId="TableGrid">
    <w:name w:val="Table Grid"/>
    <w:basedOn w:val="TableNormal"/>
    <w:uiPriority w:val="59"/>
    <w:rsid w:val="00EF0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F09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witt@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Witt, Lauren</cp:lastModifiedBy>
  <cp:revision>2</cp:revision>
  <cp:lastPrinted>2016-08-09T19:55:00Z</cp:lastPrinted>
  <dcterms:created xsi:type="dcterms:W3CDTF">2016-12-15T18:31:00Z</dcterms:created>
  <dcterms:modified xsi:type="dcterms:W3CDTF">2016-12-15T18:31:00Z</dcterms:modified>
</cp:coreProperties>
</file>